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Ödåkra vattenföreningsstyrelsemöte 2018-03-27</w:t>
      </w:r>
    </w:p>
    <w:p w:rsidR="00000000" w:rsidDel="00000000" w:rsidP="00000000" w:rsidRDefault="00000000" w:rsidRPr="00000000" w14:paraId="00000001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Rikard Axelsson, Peter Ström-Söeberg, Jocke , Magnus Stavrot.</w:t>
      </w:r>
    </w:p>
    <w:p w:rsidR="00000000" w:rsidDel="00000000" w:rsidP="00000000" w:rsidRDefault="00000000" w:rsidRPr="00000000" w14:paraId="00000002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träffades hos Peter.</w:t>
      </w:r>
    </w:p>
    <w:p w:rsidR="00000000" w:rsidDel="00000000" w:rsidP="00000000" w:rsidRDefault="00000000" w:rsidRPr="00000000" w14:paraId="00000003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Ekonomi</w:t>
      </w:r>
    </w:p>
    <w:p w:rsidR="00000000" w:rsidDel="00000000" w:rsidP="00000000" w:rsidRDefault="00000000" w:rsidRPr="00000000" w14:paraId="00000004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Föreningens saldo på bankkonto är 9079 kr. Utestående fakturor 3400 kr.</w:t>
      </w:r>
    </w:p>
    <w:p w:rsidR="00000000" w:rsidDel="00000000" w:rsidP="00000000" w:rsidRDefault="00000000" w:rsidRPr="00000000" w14:paraId="00000005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Skatteverket - vi ska inte ha skatt, Peter ordnar. Bankbyte till handelsbanken - Peter håller på.</w:t>
      </w:r>
    </w:p>
    <w:p w:rsidR="00000000" w:rsidDel="00000000" w:rsidP="00000000" w:rsidRDefault="00000000" w:rsidRPr="00000000" w14:paraId="00000006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Aktuellt läge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Nya inbetalningskort är utskickade.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Elavstämmning v. 13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31.2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Ljuddämpnigen är påbörjad.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="397.35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På grund av luftningsproblematiken i röret så ska alla när man byter filter även anteckna luftmängden enligt den svarta skalan. 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="397.35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 med styrelsens vattentest hos Peter.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="397.35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Registrera nya styrelsen till bolagsverket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97.35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 lista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97.35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Jocke monterar ljuddämpning i pumphus. Påbörjat.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397.35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Peter kollar vidare med bankbyte. Samt skatteverket.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Nästa möte 16/5 </w:t>
      </w:r>
    </w:p>
    <w:p w:rsidR="00000000" w:rsidDel="00000000" w:rsidP="00000000" w:rsidRDefault="00000000" w:rsidRPr="00000000" w14:paraId="00000015">
      <w:pPr>
        <w:spacing w:line="331.2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Hos Joakim</w:t>
      </w:r>
    </w:p>
    <w:p w:rsidR="00000000" w:rsidDel="00000000" w:rsidP="00000000" w:rsidRDefault="00000000" w:rsidRPr="00000000" w14:paraId="00000016">
      <w:pPr>
        <w:spacing w:line="331.2" w:lineRule="auto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contextualSpacing w:val="0"/>
        <w:rPr/>
      </w:pPr>
      <w:r w:rsidDel="00000000" w:rsidR="00000000" w:rsidRPr="00000000">
        <w:rPr>
          <w:rtl w:val="0"/>
        </w:rPr>
        <w:t xml:space="preserve">Vid pennan</w:t>
      </w:r>
    </w:p>
    <w:p w:rsidR="00000000" w:rsidDel="00000000" w:rsidP="00000000" w:rsidRDefault="00000000" w:rsidRPr="00000000" w14:paraId="00000018">
      <w:pPr>
        <w:spacing w:line="331.2" w:lineRule="auto"/>
        <w:contextualSpacing w:val="0"/>
        <w:rPr/>
      </w:pPr>
      <w:r w:rsidDel="00000000" w:rsidR="00000000" w:rsidRPr="00000000">
        <w:rPr>
          <w:rtl w:val="0"/>
        </w:rPr>
        <w:t xml:space="preserve">Magnus Stavrot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v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